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5112" w:rsidRPr="008246BD" w:rsidRDefault="00692646" w:rsidP="008246BD">
      <w:pPr>
        <w:pStyle w:val="Heading1"/>
        <w:spacing w:before="120"/>
        <w:rPr>
          <w:sz w:val="88"/>
          <w:szCs w:val="88"/>
        </w:rPr>
      </w:pPr>
      <w:r w:rsidRPr="008246BD">
        <w:rPr>
          <w:sz w:val="88"/>
          <w:szCs w:val="88"/>
          <w:lang w:eastAsia="fr-BE"/>
        </w:rPr>
        <w:drawing>
          <wp:anchor distT="252095" distB="252095" distL="252095" distR="252095" simplePos="0" relativeHeight="251658240" behindDoc="0" locked="0" layoutInCell="1" allowOverlap="1">
            <wp:simplePos x="0" y="0"/>
            <wp:positionH relativeFrom="margin">
              <wp:posOffset>6708140</wp:posOffset>
            </wp:positionH>
            <wp:positionV relativeFrom="paragraph">
              <wp:posOffset>335915</wp:posOffset>
            </wp:positionV>
            <wp:extent cx="2850515" cy="4629150"/>
            <wp:effectExtent l="114300" t="114300" r="121285" b="15240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YogaDervichePosture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0515" cy="46291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5112" w:rsidRPr="008246BD">
        <w:rPr>
          <w:sz w:val="88"/>
          <w:szCs w:val="88"/>
        </w:rPr>
        <w:t>Cours de Yoga de Samara</w:t>
      </w:r>
    </w:p>
    <w:p w:rsidR="00E45112" w:rsidRPr="008246BD" w:rsidRDefault="00E45112" w:rsidP="008246BD">
      <w:pPr>
        <w:pStyle w:val="Heading2"/>
        <w:spacing w:before="0"/>
        <w:rPr>
          <w:sz w:val="48"/>
          <w:szCs w:val="48"/>
        </w:rPr>
      </w:pPr>
      <w:r w:rsidRPr="008246BD">
        <w:rPr>
          <w:sz w:val="48"/>
          <w:szCs w:val="48"/>
        </w:rPr>
        <w:t>Libre dans son corps, conscient de sa vie</w:t>
      </w:r>
    </w:p>
    <w:p w:rsidR="00E45112" w:rsidRPr="008246BD" w:rsidRDefault="00DE4D86" w:rsidP="00E45112">
      <w:pPr>
        <w:rPr>
          <w:sz w:val="36"/>
          <w:szCs w:val="36"/>
        </w:rPr>
      </w:pPr>
      <w:r w:rsidRPr="008246BD">
        <w:rPr>
          <w:sz w:val="36"/>
          <w:szCs w:val="36"/>
        </w:rPr>
        <w:t>Le Y</w:t>
      </w:r>
      <w:r w:rsidR="00E45112" w:rsidRPr="008246BD">
        <w:rPr>
          <w:sz w:val="36"/>
          <w:szCs w:val="36"/>
        </w:rPr>
        <w:t xml:space="preserve">oga de </w:t>
      </w:r>
      <w:r w:rsidRPr="008246BD">
        <w:rPr>
          <w:sz w:val="36"/>
          <w:szCs w:val="36"/>
        </w:rPr>
        <w:t>S</w:t>
      </w:r>
      <w:r w:rsidR="00E45112" w:rsidRPr="008246BD">
        <w:rPr>
          <w:sz w:val="36"/>
          <w:szCs w:val="36"/>
        </w:rPr>
        <w:t xml:space="preserve">amara est une </w:t>
      </w:r>
      <w:r w:rsidR="00E45112" w:rsidRPr="008246BD">
        <w:rPr>
          <w:i/>
          <w:sz w:val="36"/>
          <w:szCs w:val="36"/>
        </w:rPr>
        <w:t>méditation en mouvements</w:t>
      </w:r>
      <w:r w:rsidR="00E45112" w:rsidRPr="008246BD">
        <w:rPr>
          <w:sz w:val="36"/>
          <w:szCs w:val="36"/>
        </w:rPr>
        <w:t xml:space="preserve"> alternant des exercices relaxants, calmant et dynamisants.  Il est basé sur l’attention aux gestes et à la fluidité des mouvements sur des musiques spécialement conçues. Ceux qui ont déjà expérimenté ces mouvements savent comme ils sont accessibles et beaux. </w:t>
      </w:r>
    </w:p>
    <w:p w:rsidR="00E45112" w:rsidRPr="008246BD" w:rsidRDefault="00DE4D86" w:rsidP="00E45112">
      <w:pPr>
        <w:rPr>
          <w:sz w:val="36"/>
          <w:szCs w:val="36"/>
        </w:rPr>
      </w:pPr>
      <w:r w:rsidRPr="008246BD">
        <w:rPr>
          <w:sz w:val="36"/>
          <w:szCs w:val="36"/>
        </w:rPr>
        <w:t>Le Y</w:t>
      </w:r>
      <w:r w:rsidR="00E45112" w:rsidRPr="008246BD">
        <w:rPr>
          <w:sz w:val="36"/>
          <w:szCs w:val="36"/>
        </w:rPr>
        <w:t xml:space="preserve">oga de Samara développe </w:t>
      </w:r>
      <w:r w:rsidR="00E45112" w:rsidRPr="008246BD">
        <w:rPr>
          <w:i/>
          <w:sz w:val="36"/>
          <w:szCs w:val="36"/>
        </w:rPr>
        <w:t>la conscience de soi</w:t>
      </w:r>
      <w:r w:rsidR="00E45112" w:rsidRPr="008246BD">
        <w:rPr>
          <w:sz w:val="36"/>
          <w:szCs w:val="36"/>
        </w:rPr>
        <w:t xml:space="preserve">. C’est un outil puissant de </w:t>
      </w:r>
      <w:r w:rsidR="00E45112" w:rsidRPr="008246BD">
        <w:rPr>
          <w:i/>
          <w:sz w:val="36"/>
          <w:szCs w:val="36"/>
        </w:rPr>
        <w:t>transformation et d’épanouissement personnel</w:t>
      </w:r>
      <w:r w:rsidR="00E45112" w:rsidRPr="008246BD">
        <w:rPr>
          <w:sz w:val="36"/>
          <w:szCs w:val="36"/>
        </w:rPr>
        <w:t>.  Il mobilise l’attention à ce qui est ici et maintenant</w:t>
      </w:r>
      <w:r w:rsidR="00E70B2E" w:rsidRPr="008246BD">
        <w:rPr>
          <w:sz w:val="36"/>
          <w:szCs w:val="36"/>
        </w:rPr>
        <w:t>,</w:t>
      </w:r>
      <w:r w:rsidR="00E45112" w:rsidRPr="008246BD">
        <w:rPr>
          <w:sz w:val="36"/>
          <w:szCs w:val="36"/>
        </w:rPr>
        <w:t xml:space="preserve"> ce qui conduit à un état de calme et de sérénité. Cette attention harmonise tout le psychisme : les émotions s’apaisent, les pensées deviennent plus claires, le stress et les tensions sont libérés permettant à chacun de devenir plus conscient, libre et en bonne santé.  </w:t>
      </w:r>
    </w:p>
    <w:p w:rsidR="00E45112" w:rsidRPr="008246BD" w:rsidRDefault="00DE4D86" w:rsidP="00E45112">
      <w:pPr>
        <w:rPr>
          <w:sz w:val="36"/>
          <w:szCs w:val="36"/>
        </w:rPr>
      </w:pPr>
      <w:r w:rsidRPr="008246BD">
        <w:rPr>
          <w:sz w:val="36"/>
          <w:szCs w:val="36"/>
        </w:rPr>
        <w:t>Le Y</w:t>
      </w:r>
      <w:r w:rsidR="00E45112" w:rsidRPr="008246BD">
        <w:rPr>
          <w:sz w:val="36"/>
          <w:szCs w:val="36"/>
        </w:rPr>
        <w:t>oga d</w:t>
      </w:r>
      <w:r w:rsidRPr="008246BD">
        <w:rPr>
          <w:sz w:val="36"/>
          <w:szCs w:val="36"/>
        </w:rPr>
        <w:t>e Samara combine les effets du y</w:t>
      </w:r>
      <w:r w:rsidR="00E45112" w:rsidRPr="008246BD">
        <w:rPr>
          <w:sz w:val="36"/>
          <w:szCs w:val="36"/>
        </w:rPr>
        <w:t>oga et de la méditation.</w:t>
      </w:r>
    </w:p>
    <w:tbl>
      <w:tblPr>
        <w:tblStyle w:val="GridTable1Light-Accent2"/>
        <w:tblW w:w="0" w:type="auto"/>
        <w:tblBorders>
          <w:top w:val="dashSmallGap" w:sz="4" w:space="0" w:color="B3186D" w:themeColor="accent1" w:themeShade="BF"/>
          <w:left w:val="dashSmallGap" w:sz="4" w:space="0" w:color="B3186D" w:themeColor="accent1" w:themeShade="BF"/>
          <w:bottom w:val="dashSmallGap" w:sz="4" w:space="0" w:color="B3186D" w:themeColor="accent1" w:themeShade="BF"/>
          <w:right w:val="dashSmallGap" w:sz="4" w:space="0" w:color="B3186D" w:themeColor="accent1" w:themeShade="BF"/>
          <w:insideH w:val="dashSmallGap" w:sz="4" w:space="0" w:color="B3186D" w:themeColor="accent1" w:themeShade="BF"/>
          <w:insideV w:val="dashSmallGap" w:sz="4" w:space="0" w:color="B3186D" w:themeColor="accent1" w:themeShade="BF"/>
        </w:tblBorders>
        <w:tblLook w:val="04A0" w:firstRow="1" w:lastRow="0" w:firstColumn="1" w:lastColumn="0" w:noHBand="0" w:noVBand="1"/>
      </w:tblPr>
      <w:tblGrid>
        <w:gridCol w:w="2122"/>
        <w:gridCol w:w="13004"/>
      </w:tblGrid>
      <w:tr w:rsidR="00E13904" w:rsidRPr="00E13904" w:rsidTr="00214F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tcBorders>
              <w:bottom w:val="none" w:sz="0" w:space="0" w:color="auto"/>
            </w:tcBorders>
            <w:vAlign w:val="center"/>
          </w:tcPr>
          <w:p w:rsidR="00E13904" w:rsidRPr="00371D2A" w:rsidRDefault="00E13904" w:rsidP="00CC1694">
            <w:pPr>
              <w:rPr>
                <w:b w:val="0"/>
                <w:i/>
                <w:color w:val="781049" w:themeColor="accent1" w:themeShade="80"/>
              </w:rPr>
            </w:pPr>
            <w:r w:rsidRPr="002F5EE4">
              <w:rPr>
                <w:b w:val="0"/>
                <w:i/>
                <w:color w:val="781049"/>
              </w:rPr>
              <w:t>Info</w:t>
            </w:r>
            <w:r w:rsidR="00CC1694" w:rsidRPr="002F5EE4">
              <w:rPr>
                <w:b w:val="0"/>
                <w:i/>
                <w:color w:val="781049"/>
              </w:rPr>
              <w:t>rmation</w:t>
            </w:r>
            <w:r w:rsidR="0078640E" w:rsidRPr="002F5EE4">
              <w:rPr>
                <w:b w:val="0"/>
                <w:i/>
                <w:color w:val="781049"/>
              </w:rPr>
              <w:t>s</w:t>
            </w:r>
            <w:r w:rsidR="00CC1694">
              <w:rPr>
                <w:b w:val="0"/>
                <w:i/>
                <w:color w:val="781049" w:themeColor="accent1" w:themeShade="80"/>
              </w:rPr>
              <w:t> :</w:t>
            </w:r>
          </w:p>
        </w:tc>
        <w:tc>
          <w:tcPr>
            <w:tcW w:w="13004" w:type="dxa"/>
            <w:tcBorders>
              <w:bottom w:val="none" w:sz="0" w:space="0" w:color="auto"/>
            </w:tcBorders>
            <w:vAlign w:val="center"/>
          </w:tcPr>
          <w:p w:rsidR="00E13904" w:rsidRPr="00E13904" w:rsidRDefault="00E13904" w:rsidP="00FE46A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</w:rPr>
            </w:pPr>
          </w:p>
        </w:tc>
      </w:tr>
      <w:tr w:rsidR="00E13904" w:rsidRPr="00E13904" w:rsidTr="00214F69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Align w:val="center"/>
          </w:tcPr>
          <w:p w:rsidR="00E13904" w:rsidRPr="00371D2A" w:rsidRDefault="00CC1694" w:rsidP="00CE4212">
            <w:pPr>
              <w:rPr>
                <w:b w:val="0"/>
                <w:i/>
                <w:color w:val="781049" w:themeColor="accent1" w:themeShade="80"/>
              </w:rPr>
            </w:pPr>
            <w:r>
              <w:rPr>
                <w:b w:val="0"/>
                <w:i/>
                <w:color w:val="781049" w:themeColor="accent1" w:themeShade="80"/>
              </w:rPr>
              <w:t>Tarif :</w:t>
            </w:r>
          </w:p>
        </w:tc>
        <w:tc>
          <w:tcPr>
            <w:tcW w:w="13004" w:type="dxa"/>
            <w:vAlign w:val="center"/>
          </w:tcPr>
          <w:p w:rsidR="00E13904" w:rsidRPr="00E13904" w:rsidRDefault="00E13904" w:rsidP="001F62C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</w:p>
        </w:tc>
      </w:tr>
      <w:tr w:rsidR="008B7FF4" w:rsidRPr="00E13904" w:rsidTr="00214F69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Align w:val="center"/>
          </w:tcPr>
          <w:p w:rsidR="008B7FF4" w:rsidRPr="00371D2A" w:rsidRDefault="008B7FF4" w:rsidP="00CC1694">
            <w:pPr>
              <w:rPr>
                <w:b w:val="0"/>
                <w:i/>
                <w:color w:val="781049" w:themeColor="accent1" w:themeShade="80"/>
              </w:rPr>
            </w:pPr>
            <w:r w:rsidRPr="00371D2A">
              <w:rPr>
                <w:b w:val="0"/>
                <w:i/>
                <w:color w:val="781049" w:themeColor="accent1" w:themeShade="80"/>
              </w:rPr>
              <w:t>Quand</w:t>
            </w:r>
            <w:r w:rsidR="00CC1694">
              <w:rPr>
                <w:b w:val="0"/>
                <w:i/>
                <w:color w:val="781049" w:themeColor="accent1" w:themeShade="80"/>
              </w:rPr>
              <w:t> :</w:t>
            </w:r>
          </w:p>
        </w:tc>
        <w:tc>
          <w:tcPr>
            <w:tcW w:w="13004" w:type="dxa"/>
            <w:vAlign w:val="center"/>
          </w:tcPr>
          <w:p w:rsidR="008B7FF4" w:rsidRPr="00E13904" w:rsidRDefault="008B7FF4" w:rsidP="00FE46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</w:p>
        </w:tc>
      </w:tr>
    </w:tbl>
    <w:p w:rsidR="00901546" w:rsidRDefault="00901546" w:rsidP="001E5AF8">
      <w:pPr>
        <w:rPr>
          <w:sz w:val="16"/>
          <w:szCs w:val="16"/>
        </w:rPr>
      </w:pPr>
    </w:p>
    <w:p w:rsidR="00901546" w:rsidRPr="002F5EE4" w:rsidRDefault="00901546" w:rsidP="00901546">
      <w:pPr>
        <w:jc w:val="center"/>
        <w:rPr>
          <w:rFonts w:ascii="Garamond" w:hAnsi="Garamond"/>
          <w:b/>
          <w:sz w:val="200"/>
          <w:szCs w:val="200"/>
        </w:rPr>
      </w:pPr>
      <w:r w:rsidRPr="002F5EE4">
        <w:rPr>
          <w:rFonts w:ascii="Garamond" w:hAnsi="Garamond"/>
          <w:b/>
          <w:bCs/>
          <w:color w:val="781049"/>
          <w:sz w:val="440"/>
          <w:szCs w:val="200"/>
        </w:rPr>
        <w:lastRenderedPageBreak/>
        <w:t>Yoga</w:t>
      </w:r>
      <w:r w:rsidRPr="002F5EE4">
        <w:rPr>
          <w:rFonts w:ascii="Garamond" w:hAnsi="Garamond"/>
          <w:b/>
          <w:sz w:val="200"/>
          <w:szCs w:val="200"/>
        </w:rPr>
        <w:t xml:space="preserve"> </w:t>
      </w:r>
      <w:bookmarkStart w:id="0" w:name="_GoBack"/>
      <w:bookmarkEnd w:id="0"/>
      <w:r w:rsidRPr="002F5EE4">
        <w:rPr>
          <w:rFonts w:ascii="Garamond" w:hAnsi="Garamond"/>
          <w:b/>
          <w:sz w:val="200"/>
          <w:szCs w:val="200"/>
        </w:rPr>
        <w:br/>
      </w:r>
      <w:r w:rsidRPr="007E3F0A">
        <w:rPr>
          <w:rFonts w:ascii="Garamond" w:hAnsi="Garamond"/>
          <w:b/>
          <w:bCs/>
          <w:color w:val="781049"/>
          <w:sz w:val="144"/>
          <w:szCs w:val="144"/>
        </w:rPr>
        <w:t xml:space="preserve">à </w:t>
      </w:r>
      <w:proofErr w:type="spellStart"/>
      <w:r w:rsidR="007E3F0A" w:rsidRPr="007E3F0A">
        <w:rPr>
          <w:rFonts w:ascii="Garamond" w:hAnsi="Garamond"/>
          <w:b/>
          <w:bCs/>
          <w:color w:val="781049"/>
          <w:sz w:val="144"/>
          <w:szCs w:val="144"/>
        </w:rPr>
        <w:t>Mont-St.Guibert</w:t>
      </w:r>
      <w:proofErr w:type="spellEnd"/>
      <w:r w:rsidRPr="002F5EE4">
        <w:rPr>
          <w:rFonts w:ascii="Garamond" w:hAnsi="Garamond"/>
          <w:b/>
          <w:sz w:val="200"/>
          <w:szCs w:val="200"/>
        </w:rPr>
        <w:br w:type="page"/>
      </w:r>
    </w:p>
    <w:p w:rsidR="00F1512C" w:rsidRPr="008246BD" w:rsidRDefault="007E3F0A" w:rsidP="001E5AF8">
      <w:pPr>
        <w:rPr>
          <w:sz w:val="16"/>
          <w:szCs w:val="16"/>
        </w:rPr>
      </w:pPr>
    </w:p>
    <w:sectPr w:rsidR="00F1512C" w:rsidRPr="008246BD" w:rsidSect="00CC1694">
      <w:pgSz w:w="16838" w:h="11906" w:orient="landscape"/>
      <w:pgMar w:top="851" w:right="851" w:bottom="851" w:left="851" w:header="709" w:footer="709" w:gutter="0"/>
      <w:pgBorders w:offsetFrom="page">
        <w:top w:val="single" w:sz="8" w:space="24" w:color="B3186D" w:themeColor="accent1" w:themeShade="BF"/>
        <w:left w:val="single" w:sz="8" w:space="24" w:color="B3186D" w:themeColor="accent1" w:themeShade="BF"/>
        <w:bottom w:val="single" w:sz="8" w:space="24" w:color="B3186D" w:themeColor="accent1" w:themeShade="BF"/>
        <w:right w:val="single" w:sz="8" w:space="24" w:color="B3186D" w:themeColor="accent1" w:themeShade="BF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112"/>
    <w:rsid w:val="0010675F"/>
    <w:rsid w:val="001275E0"/>
    <w:rsid w:val="001E5AF8"/>
    <w:rsid w:val="001F62CE"/>
    <w:rsid w:val="00214F69"/>
    <w:rsid w:val="002536E0"/>
    <w:rsid w:val="002F5EE4"/>
    <w:rsid w:val="00371D2A"/>
    <w:rsid w:val="0048075A"/>
    <w:rsid w:val="004B4006"/>
    <w:rsid w:val="005E4F5D"/>
    <w:rsid w:val="00692646"/>
    <w:rsid w:val="0078640E"/>
    <w:rsid w:val="007A4AB6"/>
    <w:rsid w:val="007D4AE0"/>
    <w:rsid w:val="007E3F0A"/>
    <w:rsid w:val="008246BD"/>
    <w:rsid w:val="008B7FF4"/>
    <w:rsid w:val="00901546"/>
    <w:rsid w:val="00A25133"/>
    <w:rsid w:val="00AA4753"/>
    <w:rsid w:val="00B04AF4"/>
    <w:rsid w:val="00B53407"/>
    <w:rsid w:val="00CC1694"/>
    <w:rsid w:val="00CE4212"/>
    <w:rsid w:val="00CF47AB"/>
    <w:rsid w:val="00D31DD8"/>
    <w:rsid w:val="00D746F0"/>
    <w:rsid w:val="00DE4D86"/>
    <w:rsid w:val="00E13904"/>
    <w:rsid w:val="00E17C08"/>
    <w:rsid w:val="00E45112"/>
    <w:rsid w:val="00E70B2E"/>
    <w:rsid w:val="00F52151"/>
    <w:rsid w:val="00FC5018"/>
    <w:rsid w:val="00FE46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606"/>
    </o:shapedefaults>
    <o:shapelayout v:ext="edit">
      <o:idmap v:ext="edit" data="1"/>
    </o:shapelayout>
  </w:shapeDefaults>
  <w:decimalSymbol w:val=","/>
  <w:listSeparator w:val=";"/>
  <w14:docId w14:val="349EA119"/>
  <w15:chartTrackingRefBased/>
  <w15:docId w15:val="{86AA3DD5-0909-4A9C-BE97-CCC07EAF3A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fr-BE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45112"/>
    <w:rPr>
      <w:sz w:val="32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E45112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noProof/>
      <w:color w:val="B3186D" w:themeColor="accent1" w:themeShade="BF"/>
      <w:sz w:val="80"/>
      <w:szCs w:val="9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45112"/>
    <w:pPr>
      <w:keepNext/>
      <w:keepLines/>
      <w:spacing w:before="80" w:line="240" w:lineRule="auto"/>
      <w:outlineLvl w:val="1"/>
    </w:pPr>
    <w:rPr>
      <w:rFonts w:asciiTheme="majorHAnsi" w:eastAsiaTheme="majorEastAsia" w:hAnsiTheme="majorHAnsi" w:cstheme="majorBidi"/>
      <w:color w:val="404040" w:themeColor="text1" w:themeTint="BF"/>
      <w:sz w:val="40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E45112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454551" w:themeColor="text2"/>
      <w:sz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E4511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E4511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454551" w:themeColor="text2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E4511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454551" w:themeColor="text2"/>
      <w:sz w:val="21"/>
      <w:szCs w:val="21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45112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781049" w:themeColor="accent1" w:themeShade="80"/>
      <w:sz w:val="21"/>
      <w:szCs w:val="21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E45112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color w:val="454551" w:themeColor="text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E45112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bCs/>
      <w:i/>
      <w:iCs/>
      <w:color w:val="454551" w:themeColor="text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45112"/>
    <w:rPr>
      <w:rFonts w:asciiTheme="majorHAnsi" w:eastAsiaTheme="majorEastAsia" w:hAnsiTheme="majorHAnsi" w:cstheme="majorBidi"/>
      <w:noProof/>
      <w:color w:val="B3186D" w:themeColor="accent1" w:themeShade="BF"/>
      <w:sz w:val="80"/>
      <w:szCs w:val="96"/>
    </w:rPr>
  </w:style>
  <w:style w:type="character" w:customStyle="1" w:styleId="Heading2Char">
    <w:name w:val="Heading 2 Char"/>
    <w:basedOn w:val="DefaultParagraphFont"/>
    <w:link w:val="Heading2"/>
    <w:uiPriority w:val="9"/>
    <w:rsid w:val="00E45112"/>
    <w:rPr>
      <w:rFonts w:asciiTheme="majorHAnsi" w:eastAsiaTheme="majorEastAsia" w:hAnsiTheme="majorHAnsi" w:cstheme="majorBidi"/>
      <w:color w:val="404040" w:themeColor="text1" w:themeTint="BF"/>
      <w:sz w:val="40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E45112"/>
    <w:rPr>
      <w:rFonts w:asciiTheme="majorHAnsi" w:eastAsiaTheme="majorEastAsia" w:hAnsiTheme="majorHAnsi" w:cstheme="majorBidi"/>
      <w:color w:val="454551" w:themeColor="text2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E45112"/>
    <w:rPr>
      <w:rFonts w:asciiTheme="majorHAnsi" w:eastAsiaTheme="majorEastAsia" w:hAnsiTheme="majorHAnsi" w:cstheme="majorBidi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E45112"/>
    <w:rPr>
      <w:rFonts w:asciiTheme="majorHAnsi" w:eastAsiaTheme="majorEastAsia" w:hAnsiTheme="majorHAnsi" w:cstheme="majorBidi"/>
      <w:color w:val="454551" w:themeColor="text2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45112"/>
    <w:rPr>
      <w:rFonts w:asciiTheme="majorHAnsi" w:eastAsiaTheme="majorEastAsia" w:hAnsiTheme="majorHAnsi" w:cstheme="majorBidi"/>
      <w:i/>
      <w:iCs/>
      <w:color w:val="454551" w:themeColor="text2"/>
      <w:sz w:val="21"/>
      <w:szCs w:val="21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45112"/>
    <w:rPr>
      <w:rFonts w:asciiTheme="majorHAnsi" w:eastAsiaTheme="majorEastAsia" w:hAnsiTheme="majorHAnsi" w:cstheme="majorBidi"/>
      <w:i/>
      <w:iCs/>
      <w:color w:val="781049" w:themeColor="accent1" w:themeShade="80"/>
      <w:sz w:val="21"/>
      <w:szCs w:val="21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E45112"/>
    <w:rPr>
      <w:rFonts w:asciiTheme="majorHAnsi" w:eastAsiaTheme="majorEastAsia" w:hAnsiTheme="majorHAnsi" w:cstheme="majorBidi"/>
      <w:b/>
      <w:bCs/>
      <w:color w:val="454551" w:themeColor="text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45112"/>
    <w:rPr>
      <w:rFonts w:asciiTheme="majorHAnsi" w:eastAsiaTheme="majorEastAsia" w:hAnsiTheme="majorHAnsi" w:cstheme="majorBidi"/>
      <w:b/>
      <w:bCs/>
      <w:i/>
      <w:iCs/>
      <w:color w:val="454551" w:themeColor="text2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E45112"/>
    <w:pPr>
      <w:spacing w:line="240" w:lineRule="auto"/>
    </w:pPr>
    <w:rPr>
      <w:b/>
      <w:bCs/>
      <w:smallCaps/>
      <w:color w:val="595959" w:themeColor="text1" w:themeTint="A6"/>
      <w:spacing w:val="6"/>
    </w:rPr>
  </w:style>
  <w:style w:type="paragraph" w:styleId="Title">
    <w:name w:val="Title"/>
    <w:basedOn w:val="Normal"/>
    <w:next w:val="Normal"/>
    <w:link w:val="TitleChar"/>
    <w:uiPriority w:val="10"/>
    <w:qFormat/>
    <w:rsid w:val="00E45112"/>
    <w:pPr>
      <w:spacing w:after="0" w:line="240" w:lineRule="auto"/>
      <w:contextualSpacing/>
    </w:pPr>
    <w:rPr>
      <w:rFonts w:asciiTheme="majorHAnsi" w:eastAsiaTheme="majorEastAsia" w:hAnsiTheme="majorHAnsi" w:cstheme="majorBidi"/>
      <w:color w:val="E32D91" w:themeColor="accent1"/>
      <w:spacing w:val="-10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45112"/>
    <w:rPr>
      <w:rFonts w:asciiTheme="majorHAnsi" w:eastAsiaTheme="majorEastAsia" w:hAnsiTheme="majorHAnsi" w:cstheme="majorBidi"/>
      <w:color w:val="E32D91" w:themeColor="accent1"/>
      <w:spacing w:val="-10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E45112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24"/>
    </w:rPr>
  </w:style>
  <w:style w:type="character" w:customStyle="1" w:styleId="SubtitleChar">
    <w:name w:val="Subtitle Char"/>
    <w:basedOn w:val="DefaultParagraphFont"/>
    <w:link w:val="Subtitle"/>
    <w:uiPriority w:val="11"/>
    <w:rsid w:val="00E45112"/>
    <w:rPr>
      <w:rFonts w:asciiTheme="majorHAnsi" w:eastAsiaTheme="majorEastAsia" w:hAnsiTheme="majorHAnsi" w:cstheme="majorBidi"/>
      <w:sz w:val="24"/>
      <w:szCs w:val="24"/>
    </w:rPr>
  </w:style>
  <w:style w:type="character" w:styleId="Strong">
    <w:name w:val="Strong"/>
    <w:basedOn w:val="DefaultParagraphFont"/>
    <w:uiPriority w:val="22"/>
    <w:qFormat/>
    <w:rsid w:val="00E45112"/>
    <w:rPr>
      <w:b/>
      <w:bCs/>
    </w:rPr>
  </w:style>
  <w:style w:type="character" w:styleId="Emphasis">
    <w:name w:val="Emphasis"/>
    <w:basedOn w:val="DefaultParagraphFont"/>
    <w:uiPriority w:val="20"/>
    <w:qFormat/>
    <w:rsid w:val="00E45112"/>
    <w:rPr>
      <w:i/>
      <w:iCs/>
    </w:rPr>
  </w:style>
  <w:style w:type="paragraph" w:styleId="NoSpacing">
    <w:name w:val="No Spacing"/>
    <w:uiPriority w:val="1"/>
    <w:qFormat/>
    <w:rsid w:val="00E45112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E45112"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45112"/>
    <w:rPr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45112"/>
    <w:pPr>
      <w:pBdr>
        <w:left w:val="single" w:sz="18" w:space="12" w:color="E32D91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E32D91" w:themeColor="accent1"/>
      <w:sz w:val="28"/>
      <w:szCs w:val="28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E45112"/>
    <w:rPr>
      <w:rFonts w:asciiTheme="majorHAnsi" w:eastAsiaTheme="majorEastAsia" w:hAnsiTheme="majorHAnsi" w:cstheme="majorBidi"/>
      <w:color w:val="E32D91" w:themeColor="accent1"/>
      <w:sz w:val="28"/>
      <w:szCs w:val="28"/>
    </w:rPr>
  </w:style>
  <w:style w:type="character" w:styleId="SubtleEmphasis">
    <w:name w:val="Subtle Emphasis"/>
    <w:basedOn w:val="DefaultParagraphFont"/>
    <w:uiPriority w:val="19"/>
    <w:qFormat/>
    <w:rsid w:val="00E45112"/>
    <w:rPr>
      <w:i/>
      <w:iCs/>
      <w:color w:val="404040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E45112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E45112"/>
    <w:rPr>
      <w:smallCaps/>
      <w:color w:val="404040" w:themeColor="text1" w:themeTint="BF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E45112"/>
    <w:rPr>
      <w:b/>
      <w:bCs/>
      <w:smallCaps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E45112"/>
    <w:rPr>
      <w:b/>
      <w:bCs/>
      <w:smallCaps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E45112"/>
    <w:pPr>
      <w:outlineLvl w:val="9"/>
    </w:pPr>
  </w:style>
  <w:style w:type="table" w:styleId="TableGrid">
    <w:name w:val="Table Grid"/>
    <w:basedOn w:val="TableNormal"/>
    <w:uiPriority w:val="39"/>
    <w:rsid w:val="00E139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2">
    <w:name w:val="Grid Table 1 Light Accent 2"/>
    <w:basedOn w:val="TableNormal"/>
    <w:uiPriority w:val="46"/>
    <w:rsid w:val="00E13904"/>
    <w:pPr>
      <w:spacing w:after="0" w:line="240" w:lineRule="auto"/>
    </w:pPr>
    <w:tblPr>
      <w:tblStyleRowBandSize w:val="1"/>
      <w:tblStyleColBandSize w:val="1"/>
      <w:tblBorders>
        <w:top w:val="single" w:sz="4" w:space="0" w:color="E9ABEB" w:themeColor="accent2" w:themeTint="66"/>
        <w:left w:val="single" w:sz="4" w:space="0" w:color="E9ABEB" w:themeColor="accent2" w:themeTint="66"/>
        <w:bottom w:val="single" w:sz="4" w:space="0" w:color="E9ABEB" w:themeColor="accent2" w:themeTint="66"/>
        <w:right w:val="single" w:sz="4" w:space="0" w:color="E9ABEB" w:themeColor="accent2" w:themeTint="66"/>
        <w:insideH w:val="single" w:sz="4" w:space="0" w:color="E9ABEB" w:themeColor="accent2" w:themeTint="66"/>
        <w:insideV w:val="single" w:sz="4" w:space="0" w:color="E9ABEB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DE81E1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E81E1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Red Violet">
      <a:dk1>
        <a:sysClr val="windowText" lastClr="000000"/>
      </a:dk1>
      <a:lt1>
        <a:sysClr val="window" lastClr="FFFFFF"/>
      </a:lt1>
      <a:dk2>
        <a:srgbClr val="454551"/>
      </a:dk2>
      <a:lt2>
        <a:srgbClr val="D8D9DC"/>
      </a:lt2>
      <a:accent1>
        <a:srgbClr val="E32D91"/>
      </a:accent1>
      <a:accent2>
        <a:srgbClr val="C830CC"/>
      </a:accent2>
      <a:accent3>
        <a:srgbClr val="4EA6DC"/>
      </a:accent3>
      <a:accent4>
        <a:srgbClr val="4775E7"/>
      </a:accent4>
      <a:accent5>
        <a:srgbClr val="8971E1"/>
      </a:accent5>
      <a:accent6>
        <a:srgbClr val="D54773"/>
      </a:accent6>
      <a:hlink>
        <a:srgbClr val="6B9F25"/>
      </a:hlink>
      <a:folHlink>
        <a:srgbClr val="8C8C8C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147</Words>
  <Characters>812</Characters>
  <Application>Microsoft Office Word</Application>
  <DocSecurity>0</DocSecurity>
  <Lines>6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Danny</dc:creator>
  <cp:keywords/>
  <dc:description/>
  <cp:lastModifiedBy>Danny</cp:lastModifiedBy>
  <cp:revision>3</cp:revision>
  <dcterms:created xsi:type="dcterms:W3CDTF">2019-09-02T19:00:00Z</dcterms:created>
  <dcterms:modified xsi:type="dcterms:W3CDTF">2019-09-02T19:02:00Z</dcterms:modified>
</cp:coreProperties>
</file>