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Rapide révision des fonctionnalités de base de PowerPoint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Nouvel environnement “Backstage”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Nouveau masque des diapositives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Animations améliorées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Transitions 3D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Apporter plus de dynamisme et d’impact visuel à vos présentations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Superbes effets graphiques « SmartArt »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Gérer les photos et les retoucher très rapidement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Créer une vidéo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Organiser vos diapositives grâce aux sections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Où retrouver les options?</w:t>
      </w:r>
    </w:p>
    <w:p w:rsidR="00F15590" w:rsidRPr="00F15590" w:rsidRDefault="00F15590" w:rsidP="00F15590">
      <w:pPr>
        <w:pStyle w:val="ListParagraph"/>
        <w:numPr>
          <w:ilvl w:val="0"/>
          <w:numId w:val="2"/>
        </w:numPr>
        <w:spacing w:after="240"/>
      </w:pPr>
      <w:r w:rsidRPr="00F15590">
        <w:t>Trucs et astuces</w:t>
      </w:r>
    </w:p>
    <w:p w:rsidR="00F15590" w:rsidRDefault="00F15590" w:rsidP="00F15590">
      <w:pPr>
        <w:spacing w:after="240"/>
        <w:rPr>
          <w:u w:val="single"/>
        </w:rPr>
      </w:pPr>
      <w:bookmarkStart w:id="0" w:name="_GoBack"/>
      <w:bookmarkEnd w:id="0"/>
    </w:p>
    <w:p w:rsidR="00F15590" w:rsidRDefault="00F15590" w:rsidP="00F15590">
      <w:pPr>
        <w:spacing w:after="240"/>
      </w:pPr>
      <w:r>
        <w:rPr>
          <w:u w:val="single"/>
        </w:rPr>
        <w:t>Accrocher l'attention</w:t>
      </w:r>
      <w:r>
        <w:t> </w:t>
      </w:r>
      <w:r>
        <w:br/>
      </w:r>
      <w:r>
        <w:br/>
        <w:t>- Structure du message </w:t>
      </w:r>
      <w:r>
        <w:br/>
        <w:t>- Choix de la police de caractère, de l'association des couleurs et de la luminosité </w:t>
      </w:r>
      <w:r>
        <w:br/>
        <w:t>- Mise en forme </w:t>
      </w:r>
      <w:r>
        <w:br/>
        <w:t>- Ergonomie </w:t>
      </w:r>
      <w:r>
        <w:br/>
        <w:t>- Esthétisme de la présentation </w:t>
      </w:r>
      <w:r>
        <w:br/>
        <w:t>- Quelles sont les bonnes pratiques ?</w:t>
      </w:r>
      <w:r>
        <w:br/>
      </w:r>
      <w:r>
        <w:br/>
      </w:r>
      <w:r>
        <w:rPr>
          <w:u w:val="single"/>
        </w:rPr>
        <w:t>La création d'une présentation </w:t>
      </w:r>
    </w:p>
    <w:p w:rsidR="00F15590" w:rsidRDefault="00F15590" w:rsidP="00F15590">
      <w:r>
        <w:t>- Création des diapositives</w:t>
      </w:r>
      <w:r>
        <w:br/>
        <w:t>- Différentes dispositions</w:t>
      </w:r>
      <w:r>
        <w:br/>
        <w:t>- Différentes vues</w:t>
      </w:r>
      <w:r>
        <w:br/>
        <w:t>- Insertion du texte</w:t>
      </w:r>
      <w:r>
        <w:br/>
        <w:t>- Insertion d'objets : photos, graphique, organigramme, … </w:t>
      </w:r>
      <w:r>
        <w:br/>
        <w:t>- Gestion de l'arrière-plan </w:t>
      </w:r>
      <w:r>
        <w:br/>
        <w:t>- Utilisation du masque des diapositives  </w:t>
      </w:r>
    </w:p>
    <w:p w:rsidR="00F15590" w:rsidRDefault="00F15590" w:rsidP="00F15590">
      <w:pPr>
        <w:spacing w:after="160" w:line="252" w:lineRule="auto"/>
      </w:pPr>
    </w:p>
    <w:p w:rsidR="00F15590" w:rsidRDefault="00F15590" w:rsidP="00F15590">
      <w:pPr>
        <w:spacing w:after="160" w:line="252" w:lineRule="auto"/>
      </w:pPr>
      <w:r>
        <w:t>A</w:t>
      </w:r>
      <w:r>
        <w:rPr>
          <w:u w:val="single"/>
        </w:rPr>
        <w:t>nimation des objets</w:t>
      </w:r>
      <w:r>
        <w:t> </w:t>
      </w:r>
      <w:r>
        <w:br/>
      </w:r>
      <w:r>
        <w:br/>
        <w:t>- Effets </w:t>
      </w:r>
      <w:r>
        <w:br/>
        <w:t>- Sonorisation </w:t>
      </w:r>
      <w:r>
        <w:br/>
        <w:t>- Enchaînements </w:t>
      </w:r>
      <w:r>
        <w:br/>
        <w:t>- Automatisation </w:t>
      </w:r>
      <w:r>
        <w:br/>
      </w:r>
      <w:r>
        <w:br/>
      </w:r>
      <w:r>
        <w:rPr>
          <w:u w:val="single"/>
        </w:rPr>
        <w:t>Paramétrage du diaporama</w:t>
      </w:r>
      <w:r>
        <w:t> </w:t>
      </w:r>
      <w:r>
        <w:br/>
      </w:r>
      <w:r>
        <w:br/>
        <w:t>- Transition 3 D entre les diapositives </w:t>
      </w:r>
      <w:r>
        <w:br/>
        <w:t>- Exécution en continu </w:t>
      </w:r>
      <w:r>
        <w:br/>
        <w:t>- Défilement </w:t>
      </w:r>
      <w:r>
        <w:br/>
        <w:t>- Choix des diapos </w:t>
      </w:r>
      <w:r>
        <w:br/>
        <w:t>- Couleur du stylo </w:t>
      </w:r>
      <w:r>
        <w:br/>
      </w:r>
      <w:r>
        <w:br/>
      </w:r>
      <w:r>
        <w:rPr>
          <w:u w:val="single"/>
        </w:rPr>
        <w:t>Déplacement dans le diaporama</w:t>
      </w:r>
      <w:r>
        <w:t> </w:t>
      </w:r>
      <w:r>
        <w:br/>
      </w:r>
      <w:r>
        <w:br/>
      </w:r>
      <w:r>
        <w:lastRenderedPageBreak/>
        <w:t>- Boutons de déplacement </w:t>
      </w:r>
      <w:r>
        <w:br/>
        <w:t>- Boutons d'action </w:t>
      </w:r>
    </w:p>
    <w:p w:rsidR="00F15590" w:rsidRDefault="00F15590" w:rsidP="00F15590">
      <w:pPr>
        <w:spacing w:after="240"/>
      </w:pPr>
      <w:r>
        <w:rPr>
          <w:u w:val="single"/>
        </w:rPr>
        <w:t>Impression du diaporama</w:t>
      </w:r>
      <w:r>
        <w:br/>
      </w:r>
      <w:r>
        <w:rPr>
          <w:u w:val="single"/>
        </w:rPr>
        <w:br/>
        <w:t>Nombreux trucs et astuces!</w:t>
      </w:r>
      <w:r>
        <w:t> </w:t>
      </w:r>
    </w:p>
    <w:p w:rsidR="00426BC2" w:rsidRPr="00F15590" w:rsidRDefault="00426BC2" w:rsidP="00F15590"/>
    <w:sectPr w:rsidR="00426BC2" w:rsidRPr="00F15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77663"/>
    <w:multiLevelType w:val="hybridMultilevel"/>
    <w:tmpl w:val="CEB820D2"/>
    <w:lvl w:ilvl="0" w:tplc="6C1E1310">
      <w:numFmt w:val="bullet"/>
      <w:lvlText w:val="•"/>
      <w:lvlJc w:val="left"/>
      <w:pPr>
        <w:ind w:left="1065" w:hanging="705"/>
      </w:pPr>
      <w:rPr>
        <w:rFonts w:ascii="Calibri" w:eastAsiaTheme="minorHAns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F0C95"/>
    <w:multiLevelType w:val="hybridMultilevel"/>
    <w:tmpl w:val="DD2ED94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8B"/>
    <w:rsid w:val="000674A0"/>
    <w:rsid w:val="00426BC2"/>
    <w:rsid w:val="00784D8B"/>
    <w:rsid w:val="00A70FFB"/>
    <w:rsid w:val="00A9121D"/>
    <w:rsid w:val="00CB796A"/>
    <w:rsid w:val="00E663FB"/>
    <w:rsid w:val="00F15590"/>
    <w:rsid w:val="00F6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EA20C-E888-4102-9F09-4289FE2C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590"/>
    <w:pPr>
      <w:spacing w:after="0" w:line="240" w:lineRule="auto"/>
    </w:pPr>
    <w:rPr>
      <w:rFonts w:ascii="Calibri" w:hAnsi="Calibri" w:cs="Times New Roman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63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5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4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</dc:creator>
  <cp:keywords/>
  <dc:description/>
  <cp:lastModifiedBy>Danny</cp:lastModifiedBy>
  <cp:revision>3</cp:revision>
  <dcterms:created xsi:type="dcterms:W3CDTF">2016-11-23T18:35:00Z</dcterms:created>
  <dcterms:modified xsi:type="dcterms:W3CDTF">2016-11-23T20:17:00Z</dcterms:modified>
</cp:coreProperties>
</file>